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F" w:rsidRDefault="0072583F" w:rsidP="0072583F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72583F" w:rsidRDefault="0072583F" w:rsidP="0072583F">
      <w:pPr>
        <w:spacing w:line="586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 w:rsidRPr="003840D1">
        <w:rPr>
          <w:rFonts w:eastAsia="方正小标宋简体" w:hint="eastAsia"/>
          <w:spacing w:val="-11"/>
          <w:sz w:val="44"/>
          <w:szCs w:val="44"/>
        </w:rPr>
        <w:t>供销合作社传统门店转型升级与</w:t>
      </w:r>
      <w:proofErr w:type="gramStart"/>
      <w:r w:rsidRPr="003840D1">
        <w:rPr>
          <w:rFonts w:eastAsia="方正小标宋简体" w:hint="eastAsia"/>
          <w:spacing w:val="-11"/>
          <w:sz w:val="44"/>
          <w:szCs w:val="44"/>
        </w:rPr>
        <w:t>社区电</w:t>
      </w:r>
      <w:proofErr w:type="gramEnd"/>
      <w:r w:rsidRPr="003840D1">
        <w:rPr>
          <w:rFonts w:eastAsia="方正小标宋简体" w:hint="eastAsia"/>
          <w:spacing w:val="-11"/>
          <w:sz w:val="44"/>
          <w:szCs w:val="44"/>
        </w:rPr>
        <w:t>商</w:t>
      </w:r>
    </w:p>
    <w:p w:rsidR="0072583F" w:rsidRPr="003840D1" w:rsidRDefault="0072583F" w:rsidP="0072583F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 w:rsidRPr="003840D1">
        <w:rPr>
          <w:rFonts w:eastAsia="方正小标宋简体" w:hint="eastAsia"/>
          <w:spacing w:val="-11"/>
          <w:sz w:val="44"/>
          <w:szCs w:val="44"/>
        </w:rPr>
        <w:t>创新发展培训班报名表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72583F" w:rsidTr="00276F6B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2583F" w:rsidTr="00276F6B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F" w:rsidRDefault="0072583F" w:rsidP="00276F6B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5161BA" w:rsidRPr="0072583F" w:rsidRDefault="0072583F" w:rsidP="0072583F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5161BA" w:rsidRPr="0072583F"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3F"/>
    <w:rsid w:val="005161BA"/>
    <w:rsid w:val="0072583F"/>
    <w:rsid w:val="00C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赵雅君</dc:creator>
  <cp:lastModifiedBy>赵雅君</cp:lastModifiedBy>
  <cp:revision>1</cp:revision>
  <dcterms:created xsi:type="dcterms:W3CDTF">2019-07-08T08:53:00Z</dcterms:created>
  <dcterms:modified xsi:type="dcterms:W3CDTF">2019-07-08T08:53:00Z</dcterms:modified>
</cp:coreProperties>
</file>