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64" w:rsidRPr="00FE38D5" w:rsidRDefault="002D1C64" w:rsidP="002D1C64">
      <w:pPr>
        <w:spacing w:line="586" w:lineRule="exact"/>
        <w:ind w:firstLineChars="950" w:firstLine="3534"/>
        <w:rPr>
          <w:rFonts w:ascii="Times New Roman" w:eastAsia="方正小标宋简体" w:hAnsi="Times New Roman" w:cs="Times New Roman"/>
          <w:spacing w:val="-14"/>
          <w:sz w:val="40"/>
          <w:szCs w:val="40"/>
        </w:rPr>
      </w:pPr>
      <w:r w:rsidRPr="00FE38D5">
        <w:rPr>
          <w:rFonts w:ascii="Times New Roman" w:eastAsia="方正小标宋简体" w:hAnsi="Times New Roman" w:cs="Times New Roman" w:hint="eastAsia"/>
          <w:spacing w:val="-14"/>
          <w:sz w:val="40"/>
          <w:szCs w:val="40"/>
        </w:rPr>
        <w:t>参展</w:t>
      </w:r>
      <w:r w:rsidRPr="00FE38D5">
        <w:rPr>
          <w:rFonts w:ascii="Times New Roman" w:eastAsia="方正小标宋简体" w:hAnsi="Times New Roman" w:cs="Times New Roman"/>
          <w:spacing w:val="-14"/>
          <w:sz w:val="40"/>
          <w:szCs w:val="40"/>
        </w:rPr>
        <w:t>报名表</w:t>
      </w:r>
    </w:p>
    <w:p w:rsidR="002D1C64" w:rsidRPr="00FE38D5" w:rsidRDefault="002D1C64" w:rsidP="002D1C64">
      <w:pPr>
        <w:spacing w:line="586" w:lineRule="exact"/>
        <w:ind w:firstLineChars="950" w:firstLine="3534"/>
        <w:rPr>
          <w:rFonts w:ascii="Times New Roman" w:eastAsia="方正小标宋简体" w:hAnsi="Times New Roman" w:cs="Times New Roman"/>
          <w:spacing w:val="-14"/>
          <w:sz w:val="40"/>
          <w:szCs w:val="4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1874"/>
        <w:gridCol w:w="480"/>
        <w:gridCol w:w="588"/>
        <w:gridCol w:w="1080"/>
        <w:gridCol w:w="137"/>
        <w:gridCol w:w="231"/>
        <w:gridCol w:w="1279"/>
        <w:gridCol w:w="80"/>
        <w:gridCol w:w="2329"/>
      </w:tblGrid>
      <w:tr w:rsidR="002D1C64" w:rsidRPr="00FE38D5" w:rsidTr="00861673">
        <w:trPr>
          <w:trHeight w:val="434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34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展位门楣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34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34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875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17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34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75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17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34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邮箱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/QQ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4160" w:type="dxa"/>
            <w:gridSpan w:val="5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34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（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企业介绍及照片请另附页）</w:t>
            </w:r>
          </w:p>
        </w:tc>
      </w:tr>
      <w:tr w:rsidR="002D1C64" w:rsidRPr="00FE38D5" w:rsidTr="00861673">
        <w:trPr>
          <w:trHeight w:val="446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8080" w:type="dxa"/>
            <w:gridSpan w:val="9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ind w:left="600" w:hangingChars="250" w:hanging="60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1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、农资类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肥料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 xml:space="preserve"> 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农药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 xml:space="preserve"> 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种子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 xml:space="preserve"> 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农膜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 xml:space="preserve"> 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农机</w:t>
            </w: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、农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副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产品类：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初级产品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 xml:space="preserve"> 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加工产品</w:t>
            </w:r>
          </w:p>
          <w:p w:rsidR="002D1C64" w:rsidRPr="00FE38D5" w:rsidRDefault="002D1C64" w:rsidP="00861673">
            <w:pPr>
              <w:spacing w:line="400" w:lineRule="exact"/>
              <w:ind w:left="600" w:hangingChars="250" w:hanging="60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小标宋简体" w:hAnsi="Times New Roman" w:cs="Times New Roman"/>
                <w:color w:val="000000"/>
                <w:sz w:val="24"/>
                <w:szCs w:val="24"/>
              </w:rPr>
              <w:t>3</w:t>
            </w:r>
            <w:r w:rsidRPr="00FE38D5">
              <w:rPr>
                <w:rFonts w:ascii="Times New Roman" w:eastAsia="方正小标宋简体" w:hAnsi="Times New Roman" w:cs="Times New Roman"/>
                <w:color w:val="000000"/>
                <w:sz w:val="24"/>
                <w:szCs w:val="24"/>
              </w:rPr>
              <w:t>、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农业经营主体：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农民合作社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 xml:space="preserve"> 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家庭农场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 xml:space="preserve"> 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种植大户</w:t>
            </w: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4</w:t>
            </w:r>
            <w:r w:rsidRPr="00FE38D5">
              <w:rPr>
                <w:rFonts w:ascii="Times New Roman" w:eastAsia="方正仿宋简体" w:hAnsi="Times New Roman" w:cs="Times New Roman"/>
                <w:sz w:val="24"/>
                <w:szCs w:val="24"/>
              </w:rPr>
              <w:t>、</w:t>
            </w:r>
            <w:r w:rsidRPr="00FE38D5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农业服务类：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设施设备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农业技术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;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金融服务</w:t>
            </w: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其它，请注明：</w:t>
            </w:r>
          </w:p>
        </w:tc>
      </w:tr>
      <w:tr w:rsidR="002D1C64" w:rsidRPr="00FE38D5" w:rsidTr="00861673">
        <w:trPr>
          <w:trHeight w:val="446"/>
        </w:trPr>
        <w:tc>
          <w:tcPr>
            <w:tcW w:w="1843" w:type="dxa"/>
            <w:vMerge w:val="restart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标准展位</w:t>
            </w:r>
          </w:p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（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3m*3m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355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单开口：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55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00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68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需求</w:t>
            </w:r>
            <w:r w:rsidRPr="00FE38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FE38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057" w:type="dxa"/>
            <w:gridSpan w:val="5"/>
            <w:vMerge w:val="restart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包括：</w:t>
            </w:r>
            <w:r w:rsidRPr="00FE38D5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楣板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、展位高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2.5m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、一桌两椅、两盏射灯、一个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220V 5A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电源插座。</w:t>
            </w:r>
          </w:p>
        </w:tc>
      </w:tr>
      <w:tr w:rsidR="002D1C64" w:rsidRPr="00FE38D5" w:rsidTr="00861673">
        <w:trPr>
          <w:trHeight w:val="446"/>
        </w:trPr>
        <w:tc>
          <w:tcPr>
            <w:tcW w:w="1843" w:type="dxa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双开口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6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00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0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68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需求：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057" w:type="dxa"/>
            <w:gridSpan w:val="5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16"/>
        </w:trPr>
        <w:tc>
          <w:tcPr>
            <w:tcW w:w="1843" w:type="dxa"/>
            <w:vMerge w:val="restart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ind w:firstLineChars="50" w:firstLine="120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特装展位</w:t>
            </w:r>
          </w:p>
          <w:p w:rsidR="002D1C64" w:rsidRPr="00FE38D5" w:rsidRDefault="002D1C64" w:rsidP="00861673">
            <w:pPr>
              <w:spacing w:line="400" w:lineRule="exact"/>
              <w:ind w:left="442" w:hangingChars="200" w:hanging="442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b/>
                <w:color w:val="000000"/>
                <w:sz w:val="22"/>
                <w:szCs w:val="24"/>
              </w:rPr>
              <w:t>（</w:t>
            </w:r>
            <w:r w:rsidRPr="00FE38D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2"/>
                <w:szCs w:val="24"/>
              </w:rPr>
              <w:t>1480</w:t>
            </w:r>
            <w:r w:rsidRPr="00FE38D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2"/>
                <w:szCs w:val="24"/>
              </w:rPr>
              <w:t>元</w:t>
            </w:r>
            <w:r w:rsidRPr="00FE38D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2"/>
                <w:szCs w:val="24"/>
              </w:rPr>
              <w:t>/</w:t>
            </w:r>
            <w:r w:rsidRPr="00FE38D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2"/>
                <w:szCs w:val="24"/>
              </w:rPr>
              <w:t>平米</w:t>
            </w:r>
          </w:p>
          <w:p w:rsidR="002D1C64" w:rsidRPr="00FE38D5" w:rsidRDefault="002D1C64" w:rsidP="00861673">
            <w:pPr>
              <w:spacing w:line="400" w:lineRule="exact"/>
              <w:ind w:left="442" w:hangingChars="200" w:hanging="442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b/>
                <w:color w:val="000000"/>
                <w:sz w:val="22"/>
                <w:szCs w:val="24"/>
              </w:rPr>
              <w:t>含型材搭建）</w:t>
            </w:r>
          </w:p>
        </w:tc>
        <w:tc>
          <w:tcPr>
            <w:tcW w:w="2355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36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㎡：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 xml:space="preserve">   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5725" w:type="dxa"/>
            <w:gridSpan w:val="7"/>
            <w:vMerge w:val="restart"/>
            <w:noWrap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包括：</w:t>
            </w:r>
            <w:r w:rsidRPr="00FE38D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型材搭建制作、施工管理费及照明电费、地毯、接待台，提供三套标准设计方案供选择，有特殊要求与组委会协商（超出标准的费用自理），特殊用电另行收费。</w:t>
            </w:r>
          </w:p>
        </w:tc>
      </w:tr>
      <w:tr w:rsidR="002D1C64" w:rsidRPr="00FE38D5" w:rsidTr="00861673">
        <w:trPr>
          <w:trHeight w:val="416"/>
        </w:trPr>
        <w:tc>
          <w:tcPr>
            <w:tcW w:w="1843" w:type="dxa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54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㎡：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 xml:space="preserve">   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5725" w:type="dxa"/>
            <w:gridSpan w:val="7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16"/>
        </w:trPr>
        <w:tc>
          <w:tcPr>
            <w:tcW w:w="1843" w:type="dxa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72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㎡：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 xml:space="preserve">   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5725" w:type="dxa"/>
            <w:gridSpan w:val="7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416"/>
        </w:trPr>
        <w:tc>
          <w:tcPr>
            <w:tcW w:w="1843" w:type="dxa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108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㎡：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 xml:space="preserve">   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5725" w:type="dxa"/>
            <w:gridSpan w:val="7"/>
            <w:vMerge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363"/>
        </w:trPr>
        <w:tc>
          <w:tcPr>
            <w:tcW w:w="1843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空地</w:t>
            </w:r>
          </w:p>
        </w:tc>
        <w:tc>
          <w:tcPr>
            <w:tcW w:w="2943" w:type="dxa"/>
            <w:gridSpan w:val="3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室内：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800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×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(≥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36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室外：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400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×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(≥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36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0" w:type="dxa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需求</w:t>
            </w:r>
            <w:r w:rsidRPr="00FE38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FE38D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FE38D5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㎡</w:t>
            </w:r>
          </w:p>
        </w:tc>
      </w:tr>
      <w:tr w:rsidR="002D1C64" w:rsidRPr="00FE38D5" w:rsidTr="00861673">
        <w:trPr>
          <w:trHeight w:hRule="exact" w:val="503"/>
        </w:trPr>
        <w:tc>
          <w:tcPr>
            <w:tcW w:w="9923" w:type="dxa"/>
            <w:gridSpan w:val="10"/>
            <w:noWrap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以上费用合计人民币（大写）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拾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仟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佰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拾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元；小写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。</w:t>
            </w: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hRule="exact" w:val="503"/>
        </w:trPr>
        <w:tc>
          <w:tcPr>
            <w:tcW w:w="1846" w:type="dxa"/>
            <w:noWrap/>
          </w:tcPr>
          <w:p w:rsidR="002D1C64" w:rsidRPr="00FE38D5" w:rsidRDefault="002D1C64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发票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需求</w:t>
            </w:r>
          </w:p>
        </w:tc>
        <w:tc>
          <w:tcPr>
            <w:tcW w:w="2940" w:type="dxa"/>
            <w:gridSpan w:val="3"/>
            <w:noWrap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17" w:type="dxa"/>
            <w:gridSpan w:val="2"/>
            <w:noWrap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3920" w:type="dxa"/>
            <w:gridSpan w:val="4"/>
            <w:noWrap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普票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专票</w:t>
            </w:r>
          </w:p>
        </w:tc>
      </w:tr>
      <w:tr w:rsidR="002D1C64" w:rsidRPr="00FE38D5" w:rsidTr="00861673">
        <w:trPr>
          <w:trHeight w:hRule="exact" w:val="503"/>
        </w:trPr>
        <w:tc>
          <w:tcPr>
            <w:tcW w:w="1846" w:type="dxa"/>
            <w:noWrap/>
            <w:vAlign w:val="center"/>
          </w:tcPr>
          <w:p w:rsidR="002D1C64" w:rsidRPr="00FE38D5" w:rsidRDefault="002D1C64" w:rsidP="0086167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8077" w:type="dxa"/>
            <w:gridSpan w:val="9"/>
            <w:noWrap/>
            <w:vAlign w:val="center"/>
          </w:tcPr>
          <w:p w:rsidR="002D1C64" w:rsidRPr="00FE38D5" w:rsidRDefault="002D1C64" w:rsidP="00861673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（另附页）</w:t>
            </w:r>
          </w:p>
        </w:tc>
      </w:tr>
      <w:tr w:rsidR="002D1C64" w:rsidRPr="00FE38D5" w:rsidTr="00861673">
        <w:trPr>
          <w:trHeight w:hRule="exact" w:val="503"/>
        </w:trPr>
        <w:tc>
          <w:tcPr>
            <w:tcW w:w="1846" w:type="dxa"/>
            <w:noWrap/>
            <w:vAlign w:val="center"/>
          </w:tcPr>
          <w:p w:rsidR="002D1C64" w:rsidRPr="00FE38D5" w:rsidRDefault="002D1C64" w:rsidP="00861673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邮寄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8077" w:type="dxa"/>
            <w:gridSpan w:val="9"/>
            <w:noWrap/>
            <w:vAlign w:val="center"/>
          </w:tcPr>
          <w:p w:rsidR="002D1C64" w:rsidRPr="00FE38D5" w:rsidRDefault="002D1C64" w:rsidP="0086167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C64" w:rsidRPr="00FE38D5" w:rsidTr="00861673">
        <w:trPr>
          <w:trHeight w:val="1753"/>
        </w:trPr>
        <w:tc>
          <w:tcPr>
            <w:tcW w:w="6237" w:type="dxa"/>
            <w:gridSpan w:val="7"/>
            <w:noWrap/>
            <w:vAlign w:val="center"/>
          </w:tcPr>
          <w:p w:rsidR="002D1C64" w:rsidRPr="00FE38D5" w:rsidRDefault="002D1C64" w:rsidP="00861673">
            <w:pPr>
              <w:spacing w:line="400" w:lineRule="exact"/>
              <w:jc w:val="left"/>
              <w:rPr>
                <w:rFonts w:ascii="Times New Roman" w:eastAsia="方正仿宋简体" w:hAnsi="Times New Roman" w:cs="方正仿宋简体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方正仿宋简体" w:hint="eastAsia"/>
                <w:color w:val="000000"/>
                <w:sz w:val="24"/>
                <w:szCs w:val="24"/>
              </w:rPr>
              <w:t>备注：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参展费用请于报名之日起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5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日内汇入指定账户，</w:t>
            </w:r>
            <w:r w:rsidRPr="00FE38D5">
              <w:rPr>
                <w:rFonts w:ascii="Times New Roman" w:eastAsia="方正仿宋简体" w:hAnsi="Times New Roman" w:cs="Times New Roman" w:hint="eastAsia"/>
                <w:bCs/>
                <w:color w:val="000000"/>
                <w:sz w:val="22"/>
                <w:szCs w:val="24"/>
              </w:rPr>
              <w:t>汇款请注明“</w:t>
            </w:r>
            <w:r w:rsidRPr="00FE38D5">
              <w:rPr>
                <w:rFonts w:ascii="Times New Roman" w:eastAsia="方正仿宋简体" w:hAnsi="Times New Roman" w:cs="Times New Roman" w:hint="eastAsia"/>
                <w:bCs/>
                <w:color w:val="000000"/>
                <w:sz w:val="22"/>
                <w:szCs w:val="24"/>
              </w:rPr>
              <w:t>2019</w:t>
            </w:r>
            <w:r w:rsidRPr="00FE38D5">
              <w:rPr>
                <w:rFonts w:ascii="Times New Roman" w:eastAsia="方正仿宋简体" w:hAnsi="Times New Roman" w:cs="Times New Roman" w:hint="eastAsia"/>
                <w:bCs/>
                <w:color w:val="000000"/>
                <w:sz w:val="22"/>
                <w:szCs w:val="24"/>
              </w:rPr>
              <w:t>农博会参展费用”。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并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将此参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展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回执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及企业开票信息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传真至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010-59337907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，或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发送至</w:t>
            </w:r>
            <w:r w:rsidRPr="00FE38D5">
              <w:rPr>
                <w:rFonts w:ascii="Times New Roman" w:eastAsia="宋体" w:hAnsi="Times New Roman" w:cs="Times New Roman"/>
                <w:bCs/>
              </w:rPr>
              <w:t>nongzixh@vip.sina.com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。</w:t>
            </w:r>
          </w:p>
          <w:p w:rsidR="002D1C64" w:rsidRPr="00FE38D5" w:rsidRDefault="002D1C64" w:rsidP="00861673">
            <w:pPr>
              <w:spacing w:line="400" w:lineRule="exact"/>
              <w:ind w:firstLineChars="100" w:firstLine="220"/>
              <w:jc w:val="left"/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户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 xml:space="preserve">  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名：中国农业生产资料流通协会</w:t>
            </w:r>
          </w:p>
          <w:p w:rsidR="002D1C64" w:rsidRPr="00FE38D5" w:rsidRDefault="002D1C64" w:rsidP="00861673">
            <w:pPr>
              <w:spacing w:line="400" w:lineRule="exact"/>
              <w:ind w:firstLineChars="100" w:firstLine="220"/>
              <w:jc w:val="left"/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开户行：中国工商银行北京宣武门支行</w:t>
            </w:r>
          </w:p>
          <w:p w:rsidR="002D1C64" w:rsidRPr="00FE38D5" w:rsidRDefault="002D1C64" w:rsidP="00861673">
            <w:pPr>
              <w:spacing w:line="400" w:lineRule="exact"/>
              <w:ind w:firstLineChars="100" w:firstLine="220"/>
              <w:rPr>
                <w:rFonts w:ascii="Times New Roman" w:eastAsia="方正仿宋简体" w:hAnsi="Times New Roman" w:cs="方正仿宋简体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账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 xml:space="preserve">  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号：</w:t>
            </w:r>
            <w:r w:rsidRPr="00FE38D5">
              <w:rPr>
                <w:rFonts w:ascii="Times New Roman" w:eastAsia="方正仿宋简体" w:hAnsi="Times New Roman" w:cs="Times New Roman"/>
                <w:bCs/>
                <w:color w:val="000000"/>
                <w:sz w:val="22"/>
                <w:szCs w:val="24"/>
              </w:rPr>
              <w:t>0200 2998 1910 0015 6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2"/>
                <w:szCs w:val="24"/>
              </w:rPr>
              <w:t>85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noWrap/>
          </w:tcPr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（单位公章）</w:t>
            </w: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2D1C64" w:rsidRPr="00FE38D5" w:rsidRDefault="002D1C64" w:rsidP="00861673">
            <w:pPr>
              <w:wordWrap w:val="0"/>
              <w:spacing w:line="400" w:lineRule="exact"/>
              <w:ind w:right="240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9C23D9" w:rsidRDefault="009C23D9"/>
    <w:sectPr w:rsidR="009C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D9" w:rsidRDefault="009C23D9" w:rsidP="002D1C64">
      <w:r>
        <w:separator/>
      </w:r>
    </w:p>
  </w:endnote>
  <w:endnote w:type="continuationSeparator" w:id="1">
    <w:p w:rsidR="009C23D9" w:rsidRDefault="009C23D9" w:rsidP="002D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D9" w:rsidRDefault="009C23D9" w:rsidP="002D1C64">
      <w:r>
        <w:separator/>
      </w:r>
    </w:p>
  </w:footnote>
  <w:footnote w:type="continuationSeparator" w:id="1">
    <w:p w:rsidR="009C23D9" w:rsidRDefault="009C23D9" w:rsidP="002D1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C64"/>
    <w:rsid w:val="002D1C64"/>
    <w:rsid w:val="009C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2019-04-29T01:06:00Z</dcterms:created>
  <dcterms:modified xsi:type="dcterms:W3CDTF">2019-04-29T01:07:00Z</dcterms:modified>
</cp:coreProperties>
</file>