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2"/>
        </w:rPr>
      </w:pPr>
    </w:p>
    <w:tbl>
      <w:tblPr>
        <w:tblStyle w:val="7"/>
        <w:tblpPr w:leftFromText="180" w:rightFromText="180" w:vertAnchor="page" w:horzAnchor="margin" w:tblpXSpec="center" w:tblpY="4321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0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4"/>
              </w:rPr>
            </w:pPr>
            <w:r>
              <w:rPr>
                <w:rFonts w:hint="eastAsia" w:ascii="黑体" w:hAnsi="黑体" w:eastAsia="黑体" w:cstheme="minorBidi"/>
                <w:sz w:val="28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4"/>
              </w:rPr>
            </w:pPr>
            <w:r>
              <w:rPr>
                <w:rFonts w:hint="eastAsia" w:ascii="黑体" w:hAnsi="黑体" w:eastAsia="黑体" w:cstheme="minorBidi"/>
                <w:sz w:val="28"/>
                <w:szCs w:val="24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4"/>
              </w:rPr>
            </w:pPr>
            <w:r>
              <w:rPr>
                <w:rFonts w:hint="eastAsia" w:ascii="黑体" w:hAnsi="黑体" w:eastAsia="黑体" w:cstheme="minorBidi"/>
                <w:sz w:val="28"/>
                <w:szCs w:val="24"/>
              </w:rPr>
              <w:t>日程安排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4"/>
              </w:rPr>
            </w:pPr>
            <w:r>
              <w:rPr>
                <w:rFonts w:hint="eastAsia" w:ascii="黑体" w:hAnsi="黑体" w:eastAsia="黑体" w:cstheme="minorBidi"/>
                <w:sz w:val="28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8月28日—29日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全天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2019第三届中国有机肥生产工艺推广和应用培训班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南林大厦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参展企业展位搭建、布展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D、E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9:00—12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全国农业综合服务商合作大会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（政策解读专场）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展馆三楼多功能南厅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14:00—18:00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全国农业综合服务商合作大会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（专题报告专场）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展馆三楼多功能南厅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9:00—10:00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全国农资科技博览会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暨全国品牌农产品交易会开幕式、领导巡馆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color w:val="000000"/>
                <w:sz w:val="24"/>
                <w:szCs w:val="24"/>
              </w:rPr>
              <w:t>展馆东广场</w:t>
            </w:r>
            <w:r>
              <w:rPr>
                <w:rFonts w:hint="eastAsia" w:ascii="仿宋_GB2312" w:eastAsia="仿宋_GB2312" w:cstheme="minorBidi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theme="minorBidi"/>
                <w:color w:val="000000"/>
                <w:sz w:val="24"/>
                <w:szCs w:val="24"/>
              </w:rPr>
              <w:t>展馆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D、E</w:t>
            </w:r>
            <w:r>
              <w:rPr>
                <w:rFonts w:hint="eastAsia" w:ascii="仿宋_GB2312" w:eastAsia="仿宋_GB2312" w:cstheme="minorBidi"/>
                <w:color w:val="000000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年葡萄采后总结大会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葡萄品鉴环节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color w:val="000000"/>
                <w:sz w:val="24"/>
                <w:szCs w:val="24"/>
              </w:rPr>
              <w:t>展馆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_GB2312" w:eastAsia="仿宋_GB2312" w:cstheme="minorBidi"/>
                <w:color w:val="000000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10:30—12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全国农业综合服务商合作大会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（供销社专场、企业家访谈）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展馆三楼多功能南厅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年葡萄采后总结大会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（栽培技术讲解会）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金陵厅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14:00—18:00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全国农业综合服务商合作大会分论坛：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中国智慧农资高峰论坛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展馆三楼多功能南厅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年葡萄采后总结大会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（栽培技术讲解会）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金陵厅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9:00—12:00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全国农业综合服务商合作大会分论坛：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国内农资市场形势分析会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展馆三楼多功能南厅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发布“2018度中国农资行业知名品牌（服务类、产品类）”</w:t>
            </w:r>
          </w:p>
          <w:p>
            <w:pPr>
              <w:jc w:val="left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发布“2018度中国农资流通企业综合竞争力百强榜单”</w:t>
            </w:r>
          </w:p>
          <w:p>
            <w:pPr>
              <w:jc w:val="left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发布《2018/2019中国农资流通行业发展报告》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第七届全国农民合作社与农资供应商、农产品采购商对接会（市场形势分析专场）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金陵厅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14:00—18:00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第七届全国农民合作社与农资供应商、农产品采购商对接会（产、供、销三方对接专场）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展馆三楼</w:t>
            </w:r>
          </w:p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金陵厅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9月1日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17:00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闭展，参展商撤展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展馆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D、E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厅</w:t>
            </w:r>
          </w:p>
        </w:tc>
      </w:tr>
    </w:tbl>
    <w:p>
      <w:pPr>
        <w:ind w:left="2400" w:hanging="2400" w:hangingChars="600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2019全国农资科技博览会暨全国品牌农产品交易会日程安排（草案）</w:t>
      </w:r>
    </w:p>
    <w:p>
      <w:pPr>
        <w:spacing w:line="586" w:lineRule="exact"/>
        <w:rPr>
          <w:rFonts w:ascii="Times New Roman" w:hAnsi="Times New Roman" w:eastAsia="方正小标宋简体"/>
          <w:spacing w:val="-14"/>
          <w:sz w:val="32"/>
          <w:szCs w:val="40"/>
        </w:rPr>
      </w:pPr>
    </w:p>
    <w:p>
      <w:pPr>
        <w:spacing w:line="460" w:lineRule="exact"/>
        <w:rPr>
          <w:rFonts w:ascii="Times New Roman" w:hAnsi="Times New Roman" w:eastAsia="楷体" w:cs="楷体"/>
          <w:b/>
          <w:bCs/>
          <w:sz w:val="28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37D1D5-4770-4D7A-AE51-972F592628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E37A81-35F7-46A9-81CC-5C8C393B33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0E425F-0DAD-4C5D-AAA6-2078F75CC3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FB7388B-7E4E-4D83-91A8-DAFE4CA75052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6855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3976B4"/>
    <w:rsid w:val="00005DA5"/>
    <w:rsid w:val="00027315"/>
    <w:rsid w:val="00031803"/>
    <w:rsid w:val="00034722"/>
    <w:rsid w:val="00052E65"/>
    <w:rsid w:val="00054E93"/>
    <w:rsid w:val="000555AA"/>
    <w:rsid w:val="00072560"/>
    <w:rsid w:val="00077BF2"/>
    <w:rsid w:val="00081756"/>
    <w:rsid w:val="00095E03"/>
    <w:rsid w:val="000A367D"/>
    <w:rsid w:val="000A7703"/>
    <w:rsid w:val="000B4A11"/>
    <w:rsid w:val="000D649A"/>
    <w:rsid w:val="000D65E2"/>
    <w:rsid w:val="000F2664"/>
    <w:rsid w:val="001274A2"/>
    <w:rsid w:val="0013182D"/>
    <w:rsid w:val="00147049"/>
    <w:rsid w:val="00154E43"/>
    <w:rsid w:val="001604D8"/>
    <w:rsid w:val="00160F9E"/>
    <w:rsid w:val="0017046C"/>
    <w:rsid w:val="00170764"/>
    <w:rsid w:val="00172846"/>
    <w:rsid w:val="00186BA5"/>
    <w:rsid w:val="001949AA"/>
    <w:rsid w:val="001A4523"/>
    <w:rsid w:val="001B1E7C"/>
    <w:rsid w:val="001B5122"/>
    <w:rsid w:val="001C4515"/>
    <w:rsid w:val="00213298"/>
    <w:rsid w:val="00216011"/>
    <w:rsid w:val="00246D82"/>
    <w:rsid w:val="00262C55"/>
    <w:rsid w:val="002632D4"/>
    <w:rsid w:val="00264F95"/>
    <w:rsid w:val="0026732D"/>
    <w:rsid w:val="00273774"/>
    <w:rsid w:val="00284B56"/>
    <w:rsid w:val="00287B74"/>
    <w:rsid w:val="002C0D77"/>
    <w:rsid w:val="002C54CF"/>
    <w:rsid w:val="002D60E5"/>
    <w:rsid w:val="002E6445"/>
    <w:rsid w:val="00315F57"/>
    <w:rsid w:val="00337C03"/>
    <w:rsid w:val="00361AF5"/>
    <w:rsid w:val="00382967"/>
    <w:rsid w:val="00383114"/>
    <w:rsid w:val="00391C1F"/>
    <w:rsid w:val="003A0D42"/>
    <w:rsid w:val="003B21B7"/>
    <w:rsid w:val="003C1F4E"/>
    <w:rsid w:val="003D0528"/>
    <w:rsid w:val="004013E9"/>
    <w:rsid w:val="004153C0"/>
    <w:rsid w:val="004217A2"/>
    <w:rsid w:val="004243B9"/>
    <w:rsid w:val="004301A1"/>
    <w:rsid w:val="004506E3"/>
    <w:rsid w:val="0046074C"/>
    <w:rsid w:val="00477D8E"/>
    <w:rsid w:val="00486D80"/>
    <w:rsid w:val="004946C2"/>
    <w:rsid w:val="004A3A13"/>
    <w:rsid w:val="004B5F6F"/>
    <w:rsid w:val="004C312D"/>
    <w:rsid w:val="004D0210"/>
    <w:rsid w:val="004D0EDC"/>
    <w:rsid w:val="00500658"/>
    <w:rsid w:val="005039E2"/>
    <w:rsid w:val="00510361"/>
    <w:rsid w:val="005169CB"/>
    <w:rsid w:val="00536F04"/>
    <w:rsid w:val="005426A9"/>
    <w:rsid w:val="005471B9"/>
    <w:rsid w:val="00554B66"/>
    <w:rsid w:val="005638E7"/>
    <w:rsid w:val="00566525"/>
    <w:rsid w:val="00577210"/>
    <w:rsid w:val="00577837"/>
    <w:rsid w:val="0058484C"/>
    <w:rsid w:val="00591160"/>
    <w:rsid w:val="00594675"/>
    <w:rsid w:val="00595E56"/>
    <w:rsid w:val="005B7707"/>
    <w:rsid w:val="005C3C59"/>
    <w:rsid w:val="00616657"/>
    <w:rsid w:val="006307F9"/>
    <w:rsid w:val="00652373"/>
    <w:rsid w:val="006668C7"/>
    <w:rsid w:val="00690980"/>
    <w:rsid w:val="006A27FA"/>
    <w:rsid w:val="006B07EB"/>
    <w:rsid w:val="006B638D"/>
    <w:rsid w:val="006C11FA"/>
    <w:rsid w:val="006D50DA"/>
    <w:rsid w:val="006E48EB"/>
    <w:rsid w:val="006E5839"/>
    <w:rsid w:val="006E7F8D"/>
    <w:rsid w:val="0071081C"/>
    <w:rsid w:val="00712A06"/>
    <w:rsid w:val="00723F7A"/>
    <w:rsid w:val="007621C2"/>
    <w:rsid w:val="007628FE"/>
    <w:rsid w:val="00771D5A"/>
    <w:rsid w:val="007722DD"/>
    <w:rsid w:val="00775B80"/>
    <w:rsid w:val="00784713"/>
    <w:rsid w:val="0078716A"/>
    <w:rsid w:val="007A5A75"/>
    <w:rsid w:val="007B291B"/>
    <w:rsid w:val="007B5A00"/>
    <w:rsid w:val="007C302E"/>
    <w:rsid w:val="007C32DA"/>
    <w:rsid w:val="007C3EC5"/>
    <w:rsid w:val="007C6E5A"/>
    <w:rsid w:val="007E5585"/>
    <w:rsid w:val="007F0C83"/>
    <w:rsid w:val="00837CB2"/>
    <w:rsid w:val="00842997"/>
    <w:rsid w:val="00853EE4"/>
    <w:rsid w:val="00854637"/>
    <w:rsid w:val="00857FC5"/>
    <w:rsid w:val="008668B7"/>
    <w:rsid w:val="00882C6E"/>
    <w:rsid w:val="008866F7"/>
    <w:rsid w:val="00890252"/>
    <w:rsid w:val="008A7DB1"/>
    <w:rsid w:val="008B3A64"/>
    <w:rsid w:val="008B7FE5"/>
    <w:rsid w:val="008C4F4E"/>
    <w:rsid w:val="008C7610"/>
    <w:rsid w:val="008E19D1"/>
    <w:rsid w:val="008E3ADF"/>
    <w:rsid w:val="008E45DB"/>
    <w:rsid w:val="008F67EB"/>
    <w:rsid w:val="009016CC"/>
    <w:rsid w:val="00902B47"/>
    <w:rsid w:val="00907059"/>
    <w:rsid w:val="0091442A"/>
    <w:rsid w:val="00914F00"/>
    <w:rsid w:val="00931806"/>
    <w:rsid w:val="00946924"/>
    <w:rsid w:val="00956856"/>
    <w:rsid w:val="0097770E"/>
    <w:rsid w:val="00992C1C"/>
    <w:rsid w:val="009942C8"/>
    <w:rsid w:val="00994EAE"/>
    <w:rsid w:val="00995467"/>
    <w:rsid w:val="009A5D3D"/>
    <w:rsid w:val="009B253C"/>
    <w:rsid w:val="009B7DE0"/>
    <w:rsid w:val="009C0818"/>
    <w:rsid w:val="009C565D"/>
    <w:rsid w:val="009F2133"/>
    <w:rsid w:val="00A25C01"/>
    <w:rsid w:val="00A56777"/>
    <w:rsid w:val="00A62B93"/>
    <w:rsid w:val="00A64270"/>
    <w:rsid w:val="00A65A08"/>
    <w:rsid w:val="00A70042"/>
    <w:rsid w:val="00A87237"/>
    <w:rsid w:val="00A87B1D"/>
    <w:rsid w:val="00A946EB"/>
    <w:rsid w:val="00AB0282"/>
    <w:rsid w:val="00AB0B6E"/>
    <w:rsid w:val="00AB2042"/>
    <w:rsid w:val="00AB5028"/>
    <w:rsid w:val="00AC0FCD"/>
    <w:rsid w:val="00AC236A"/>
    <w:rsid w:val="00AD73E2"/>
    <w:rsid w:val="00AE2013"/>
    <w:rsid w:val="00B01DA1"/>
    <w:rsid w:val="00B06A29"/>
    <w:rsid w:val="00B11667"/>
    <w:rsid w:val="00B155F7"/>
    <w:rsid w:val="00B161E1"/>
    <w:rsid w:val="00B43695"/>
    <w:rsid w:val="00B457D0"/>
    <w:rsid w:val="00B83AD5"/>
    <w:rsid w:val="00BA11E3"/>
    <w:rsid w:val="00BB2B48"/>
    <w:rsid w:val="00BD179C"/>
    <w:rsid w:val="00BF69D3"/>
    <w:rsid w:val="00BF6B7E"/>
    <w:rsid w:val="00C0569F"/>
    <w:rsid w:val="00C516D1"/>
    <w:rsid w:val="00C57778"/>
    <w:rsid w:val="00C60DF4"/>
    <w:rsid w:val="00C61289"/>
    <w:rsid w:val="00C66CD0"/>
    <w:rsid w:val="00C82D39"/>
    <w:rsid w:val="00C937D8"/>
    <w:rsid w:val="00CA1AB2"/>
    <w:rsid w:val="00CA5246"/>
    <w:rsid w:val="00CD362B"/>
    <w:rsid w:val="00CE4686"/>
    <w:rsid w:val="00CF2818"/>
    <w:rsid w:val="00CF4A81"/>
    <w:rsid w:val="00D039BA"/>
    <w:rsid w:val="00D15B66"/>
    <w:rsid w:val="00D30198"/>
    <w:rsid w:val="00D34437"/>
    <w:rsid w:val="00D37F7C"/>
    <w:rsid w:val="00D4411E"/>
    <w:rsid w:val="00D77E98"/>
    <w:rsid w:val="00DA1160"/>
    <w:rsid w:val="00DA28F6"/>
    <w:rsid w:val="00DA69CF"/>
    <w:rsid w:val="00DD077C"/>
    <w:rsid w:val="00DD106C"/>
    <w:rsid w:val="00DF150F"/>
    <w:rsid w:val="00DF5A1A"/>
    <w:rsid w:val="00DF7B42"/>
    <w:rsid w:val="00E1452D"/>
    <w:rsid w:val="00E253A4"/>
    <w:rsid w:val="00E26AFF"/>
    <w:rsid w:val="00E327AF"/>
    <w:rsid w:val="00E3600C"/>
    <w:rsid w:val="00E3792D"/>
    <w:rsid w:val="00E4274C"/>
    <w:rsid w:val="00E447A4"/>
    <w:rsid w:val="00E57374"/>
    <w:rsid w:val="00E70FA6"/>
    <w:rsid w:val="00E73C37"/>
    <w:rsid w:val="00E75A0D"/>
    <w:rsid w:val="00E802E2"/>
    <w:rsid w:val="00E8083D"/>
    <w:rsid w:val="00E820E8"/>
    <w:rsid w:val="00EA0865"/>
    <w:rsid w:val="00EA2F62"/>
    <w:rsid w:val="00ED3F08"/>
    <w:rsid w:val="00EE3D95"/>
    <w:rsid w:val="00EE3EFB"/>
    <w:rsid w:val="00EF1539"/>
    <w:rsid w:val="00EF6932"/>
    <w:rsid w:val="00F06095"/>
    <w:rsid w:val="00F1119D"/>
    <w:rsid w:val="00F35B7E"/>
    <w:rsid w:val="00F36066"/>
    <w:rsid w:val="00F62847"/>
    <w:rsid w:val="00F81330"/>
    <w:rsid w:val="00F963CD"/>
    <w:rsid w:val="00FA3620"/>
    <w:rsid w:val="00FB475F"/>
    <w:rsid w:val="00FB7ADF"/>
    <w:rsid w:val="00FC1FE5"/>
    <w:rsid w:val="00FD2B9E"/>
    <w:rsid w:val="00FE2AB2"/>
    <w:rsid w:val="0EA30762"/>
    <w:rsid w:val="0ECC13A9"/>
    <w:rsid w:val="13AA40B1"/>
    <w:rsid w:val="15505670"/>
    <w:rsid w:val="1A9A6F9A"/>
    <w:rsid w:val="1B4B542C"/>
    <w:rsid w:val="1B5F7622"/>
    <w:rsid w:val="1FC16444"/>
    <w:rsid w:val="21BC320F"/>
    <w:rsid w:val="2A265D39"/>
    <w:rsid w:val="2D3149E1"/>
    <w:rsid w:val="3905271F"/>
    <w:rsid w:val="39B1293B"/>
    <w:rsid w:val="3ADF7569"/>
    <w:rsid w:val="3F1240E9"/>
    <w:rsid w:val="3FAE4A99"/>
    <w:rsid w:val="40B171CD"/>
    <w:rsid w:val="47AE7795"/>
    <w:rsid w:val="49CB0EDB"/>
    <w:rsid w:val="4B4A7934"/>
    <w:rsid w:val="4DEB5DF8"/>
    <w:rsid w:val="4EB70A3C"/>
    <w:rsid w:val="51E61053"/>
    <w:rsid w:val="599F611B"/>
    <w:rsid w:val="5D0E30C6"/>
    <w:rsid w:val="5D3976B4"/>
    <w:rsid w:val="60166ECF"/>
    <w:rsid w:val="62283EFA"/>
    <w:rsid w:val="67B60DC0"/>
    <w:rsid w:val="67C43B8F"/>
    <w:rsid w:val="6B4C2D69"/>
    <w:rsid w:val="6B5231A3"/>
    <w:rsid w:val="6C6551DA"/>
    <w:rsid w:val="70653A04"/>
    <w:rsid w:val="765F06F0"/>
    <w:rsid w:val="79A7188C"/>
    <w:rsid w:val="7AE91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rFonts w:ascii="Calibri" w:hAnsi="Calibri"/>
      <w:kern w:val="2"/>
      <w:sz w:val="21"/>
      <w:szCs w:val="22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45230-874B-4A68-B75D-480E69E57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924</Words>
  <Characters>5267</Characters>
  <Lines>43</Lines>
  <Paragraphs>12</Paragraphs>
  <TotalTime>5</TotalTime>
  <ScaleCrop>false</ScaleCrop>
  <LinksUpToDate>false</LinksUpToDate>
  <CharactersWithSpaces>6179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2019-05-09T09:14:00Z</dcterms:created>
  <dc:creator>无界痕迹</dc:creator>
  <cp:lastModifiedBy>六一宪五</cp:lastModifiedBy>
  <cp:lastPrinted>2019-05-08T06:06:00Z</cp:lastPrinted>
  <dcterms:modified xsi:type="dcterms:W3CDTF">2019-05-13T07:53:15Z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